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7511" w14:textId="77777777" w:rsidR="006E2093" w:rsidRDefault="006E2093" w:rsidP="006E2093"/>
    <w:p w14:paraId="4C60807C" w14:textId="5F1F51C1" w:rsidR="006E2093" w:rsidRDefault="006E2093" w:rsidP="006E2093">
      <w:pPr>
        <w:rPr>
          <w:b/>
          <w:bCs/>
        </w:rPr>
      </w:pPr>
      <w:r>
        <w:rPr>
          <w:noProof/>
        </w:rPr>
        <w:drawing>
          <wp:inline distT="0" distB="0" distL="0" distR="0" wp14:anchorId="4FD1B56B" wp14:editId="400DC697">
            <wp:extent cx="869411" cy="3752850"/>
            <wp:effectExtent l="0" t="0" r="6985" b="0"/>
            <wp:docPr id="90264832" name="Picture 1" descr="2022 Little Giant Sauvignon Blanc, Napa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 Little Giant Sauvignon Blanc, Napa Vall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1211" cy="3803787"/>
                    </a:xfrm>
                    <a:prstGeom prst="rect">
                      <a:avLst/>
                    </a:prstGeom>
                    <a:noFill/>
                    <a:ln>
                      <a:noFill/>
                    </a:ln>
                  </pic:spPr>
                </pic:pic>
              </a:graphicData>
            </a:graphic>
          </wp:inline>
        </w:drawing>
      </w:r>
    </w:p>
    <w:p w14:paraId="6AD1EA16" w14:textId="77777777" w:rsidR="006E2093" w:rsidRDefault="006E2093" w:rsidP="006E2093">
      <w:pPr>
        <w:rPr>
          <w:b/>
          <w:bCs/>
        </w:rPr>
      </w:pPr>
    </w:p>
    <w:p w14:paraId="3B06CAFB" w14:textId="4135EA0B" w:rsidR="006E2093" w:rsidRDefault="006E2093" w:rsidP="006E2093">
      <w:pPr>
        <w:rPr>
          <w:b/>
          <w:bCs/>
        </w:rPr>
      </w:pPr>
      <w:r w:rsidRPr="006E2093">
        <w:rPr>
          <w:b/>
          <w:bCs/>
        </w:rPr>
        <w:t>2022 Little Giant Sauvignon Blanc</w:t>
      </w:r>
    </w:p>
    <w:p w14:paraId="6EBC19C7" w14:textId="77777777" w:rsidR="006E2093" w:rsidRPr="006E2093" w:rsidRDefault="006E2093" w:rsidP="006E2093">
      <w:pPr>
        <w:rPr>
          <w:b/>
          <w:bCs/>
        </w:rPr>
      </w:pPr>
    </w:p>
    <w:p w14:paraId="6466E9F2" w14:textId="77777777" w:rsidR="006E2093" w:rsidRDefault="006E2093" w:rsidP="006E2093">
      <w:r w:rsidRPr="006E2093">
        <w:rPr>
          <w:b/>
          <w:bCs/>
        </w:rPr>
        <w:t>Vineyard &amp; Winemaking</w:t>
      </w:r>
    </w:p>
    <w:p w14:paraId="0EA5C731" w14:textId="32B1A72B" w:rsidR="006E2093" w:rsidRDefault="006E2093" w:rsidP="006E2093">
      <w:r w:rsidRPr="006E2093">
        <w:t xml:space="preserve">The traditional gap between the white and red wine harvests nearly vanished, maintaining a frenetic pace until the rains granted winemakers a much-needed reprieve. </w:t>
      </w:r>
      <w:proofErr w:type="gramStart"/>
      <w:r w:rsidRPr="006E2093">
        <w:t>Subsequent to</w:t>
      </w:r>
      <w:proofErr w:type="gramEnd"/>
      <w:r w:rsidRPr="006E2093">
        <w:t xml:space="preserve"> the rainfall, grapes left to mature through October benefited from mild weather conditions, enabling winemakers to patiently await optimal ripeness. This wine was fermented in stainless steel tanks, and then aged in Dolce barrels for two months Tasting Notes This wine boasts a roundness and </w:t>
      </w:r>
      <w:proofErr w:type="gramStart"/>
      <w:r w:rsidRPr="006E2093">
        <w:t>full-body</w:t>
      </w:r>
      <w:proofErr w:type="gramEnd"/>
      <w:r w:rsidRPr="006E2093">
        <w:t xml:space="preserve"> while still retaining the bright lively pear, melon and honeysuckle we expect in Sauvignon Blanc.</w:t>
      </w:r>
    </w:p>
    <w:p w14:paraId="44B62124" w14:textId="77777777" w:rsidR="006E2093" w:rsidRPr="006E2093" w:rsidRDefault="006E2093" w:rsidP="006E2093"/>
    <w:p w14:paraId="53A80D4B" w14:textId="77777777" w:rsidR="006E2093" w:rsidRPr="006E2093" w:rsidRDefault="006E2093" w:rsidP="006E2093">
      <w:pPr>
        <w:rPr>
          <w:b/>
          <w:bCs/>
        </w:rPr>
      </w:pPr>
      <w:r w:rsidRPr="006E2093">
        <w:rPr>
          <w:b/>
          <w:bCs/>
        </w:rPr>
        <w:t>Technical Details</w:t>
      </w:r>
    </w:p>
    <w:p w14:paraId="424AA230" w14:textId="77777777" w:rsidR="006E2093" w:rsidRDefault="006E2093" w:rsidP="006E2093">
      <w:pPr>
        <w:spacing w:after="0" w:line="240" w:lineRule="exact"/>
      </w:pPr>
      <w:r w:rsidRPr="006E2093">
        <w:t>Brix at Harvest:</w:t>
      </w:r>
      <w:r>
        <w:t xml:space="preserve"> </w:t>
      </w:r>
      <w:r w:rsidRPr="006E2093">
        <w:t>23.1</w:t>
      </w:r>
    </w:p>
    <w:p w14:paraId="3C7ABB7E" w14:textId="77777777" w:rsidR="006E2093" w:rsidRDefault="006E2093" w:rsidP="006E2093">
      <w:pPr>
        <w:spacing w:after="0" w:line="240" w:lineRule="exact"/>
      </w:pPr>
      <w:r w:rsidRPr="006E2093">
        <w:t xml:space="preserve">Finished pH: </w:t>
      </w:r>
      <w:proofErr w:type="gramStart"/>
      <w:r w:rsidRPr="006E2093">
        <w:t>3.29</w:t>
      </w:r>
      <w:proofErr w:type="gramEnd"/>
    </w:p>
    <w:p w14:paraId="17513A5A" w14:textId="77777777" w:rsidR="006E2093" w:rsidRDefault="006E2093" w:rsidP="006E2093">
      <w:pPr>
        <w:spacing w:after="0" w:line="240" w:lineRule="exact"/>
      </w:pPr>
      <w:r w:rsidRPr="006E2093">
        <w:t>Finished TA: 6.30</w:t>
      </w:r>
    </w:p>
    <w:p w14:paraId="5F860C7A" w14:textId="77777777" w:rsidR="006E2093" w:rsidRDefault="006E2093" w:rsidP="006E2093">
      <w:pPr>
        <w:spacing w:after="0" w:line="240" w:lineRule="exact"/>
      </w:pPr>
      <w:r w:rsidRPr="006E2093">
        <w:t>Varietals: 100% Sauvignon Blanc</w:t>
      </w:r>
    </w:p>
    <w:p w14:paraId="08D76BA3" w14:textId="667CDF0E" w:rsidR="006E2093" w:rsidRPr="006E2093" w:rsidRDefault="006E2093" w:rsidP="006E2093">
      <w:pPr>
        <w:spacing w:after="0" w:line="240" w:lineRule="exact"/>
      </w:pPr>
      <w:r w:rsidRPr="006E2093">
        <w:t xml:space="preserve">Vineyard Location: </w:t>
      </w:r>
      <w:proofErr w:type="spellStart"/>
      <w:r w:rsidRPr="006E2093">
        <w:t>Hedgeside</w:t>
      </w:r>
      <w:proofErr w:type="spellEnd"/>
      <w:r w:rsidRPr="006E2093">
        <w:t xml:space="preserve"> Ave., Napa Valley</w:t>
      </w:r>
    </w:p>
    <w:p w14:paraId="175D5B11" w14:textId="77777777" w:rsidR="008870BB" w:rsidRDefault="008870BB"/>
    <w:sectPr w:rsidR="008870BB" w:rsidSect="00AF1C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93"/>
    <w:rsid w:val="006E2093"/>
    <w:rsid w:val="007A3D0C"/>
    <w:rsid w:val="008870BB"/>
    <w:rsid w:val="00AF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6CC6"/>
  <w15:chartTrackingRefBased/>
  <w15:docId w15:val="{E3DDE6D0-ED00-41A1-883B-DBFAC2DD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093"/>
    <w:rPr>
      <w:rFonts w:eastAsiaTheme="majorEastAsia" w:cstheme="majorBidi"/>
      <w:color w:val="272727" w:themeColor="text1" w:themeTint="D8"/>
    </w:rPr>
  </w:style>
  <w:style w:type="paragraph" w:styleId="Title">
    <w:name w:val="Title"/>
    <w:basedOn w:val="Normal"/>
    <w:next w:val="Normal"/>
    <w:link w:val="TitleChar"/>
    <w:uiPriority w:val="10"/>
    <w:qFormat/>
    <w:rsid w:val="006E2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093"/>
    <w:pPr>
      <w:spacing w:before="160"/>
      <w:jc w:val="center"/>
    </w:pPr>
    <w:rPr>
      <w:i/>
      <w:iCs/>
      <w:color w:val="404040" w:themeColor="text1" w:themeTint="BF"/>
    </w:rPr>
  </w:style>
  <w:style w:type="character" w:customStyle="1" w:styleId="QuoteChar">
    <w:name w:val="Quote Char"/>
    <w:basedOn w:val="DefaultParagraphFont"/>
    <w:link w:val="Quote"/>
    <w:uiPriority w:val="29"/>
    <w:rsid w:val="006E2093"/>
    <w:rPr>
      <w:i/>
      <w:iCs/>
      <w:color w:val="404040" w:themeColor="text1" w:themeTint="BF"/>
    </w:rPr>
  </w:style>
  <w:style w:type="paragraph" w:styleId="ListParagraph">
    <w:name w:val="List Paragraph"/>
    <w:basedOn w:val="Normal"/>
    <w:uiPriority w:val="34"/>
    <w:qFormat/>
    <w:rsid w:val="006E2093"/>
    <w:pPr>
      <w:ind w:left="720"/>
      <w:contextualSpacing/>
    </w:pPr>
  </w:style>
  <w:style w:type="character" w:styleId="IntenseEmphasis">
    <w:name w:val="Intense Emphasis"/>
    <w:basedOn w:val="DefaultParagraphFont"/>
    <w:uiPriority w:val="21"/>
    <w:qFormat/>
    <w:rsid w:val="006E2093"/>
    <w:rPr>
      <w:i/>
      <w:iCs/>
      <w:color w:val="0F4761" w:themeColor="accent1" w:themeShade="BF"/>
    </w:rPr>
  </w:style>
  <w:style w:type="paragraph" w:styleId="IntenseQuote">
    <w:name w:val="Intense Quote"/>
    <w:basedOn w:val="Normal"/>
    <w:next w:val="Normal"/>
    <w:link w:val="IntenseQuoteChar"/>
    <w:uiPriority w:val="30"/>
    <w:qFormat/>
    <w:rsid w:val="006E2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093"/>
    <w:rPr>
      <w:i/>
      <w:iCs/>
      <w:color w:val="0F4761" w:themeColor="accent1" w:themeShade="BF"/>
    </w:rPr>
  </w:style>
  <w:style w:type="character" w:styleId="IntenseReference">
    <w:name w:val="Intense Reference"/>
    <w:basedOn w:val="DefaultParagraphFont"/>
    <w:uiPriority w:val="32"/>
    <w:qFormat/>
    <w:rsid w:val="006E20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6965">
      <w:bodyDiv w:val="1"/>
      <w:marLeft w:val="0"/>
      <w:marRight w:val="0"/>
      <w:marTop w:val="0"/>
      <w:marBottom w:val="0"/>
      <w:divBdr>
        <w:top w:val="none" w:sz="0" w:space="0" w:color="auto"/>
        <w:left w:val="none" w:sz="0" w:space="0" w:color="auto"/>
        <w:bottom w:val="none" w:sz="0" w:space="0" w:color="auto"/>
        <w:right w:val="none" w:sz="0" w:space="0" w:color="auto"/>
      </w:divBdr>
      <w:divsChild>
        <w:div w:id="412942644">
          <w:marLeft w:val="0"/>
          <w:marRight w:val="0"/>
          <w:marTop w:val="0"/>
          <w:marBottom w:val="0"/>
          <w:divBdr>
            <w:top w:val="none" w:sz="0" w:space="0" w:color="auto"/>
            <w:left w:val="none" w:sz="0" w:space="0" w:color="auto"/>
            <w:bottom w:val="none" w:sz="0" w:space="0" w:color="auto"/>
            <w:right w:val="none" w:sz="0" w:space="0" w:color="auto"/>
          </w:divBdr>
        </w:div>
      </w:divsChild>
    </w:div>
    <w:div w:id="1438719091">
      <w:bodyDiv w:val="1"/>
      <w:marLeft w:val="0"/>
      <w:marRight w:val="0"/>
      <w:marTop w:val="0"/>
      <w:marBottom w:val="0"/>
      <w:divBdr>
        <w:top w:val="none" w:sz="0" w:space="0" w:color="auto"/>
        <w:left w:val="none" w:sz="0" w:space="0" w:color="auto"/>
        <w:bottom w:val="none" w:sz="0" w:space="0" w:color="auto"/>
        <w:right w:val="none" w:sz="0" w:space="0" w:color="auto"/>
      </w:divBdr>
      <w:divsChild>
        <w:div w:id="37030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Heath</dc:creator>
  <cp:keywords/>
  <dc:description/>
  <cp:lastModifiedBy>Amanda Heath</cp:lastModifiedBy>
  <cp:revision>1</cp:revision>
  <dcterms:created xsi:type="dcterms:W3CDTF">2024-03-05T19:45:00Z</dcterms:created>
  <dcterms:modified xsi:type="dcterms:W3CDTF">2024-03-05T19:48:00Z</dcterms:modified>
</cp:coreProperties>
</file>